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76" w:rsidRDefault="00DE0F76" w:rsidP="009978FF">
      <w:pPr>
        <w:spacing w:line="36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Ways of knowing: </w:t>
      </w:r>
      <w:r w:rsidRPr="00DE0F76">
        <w:rPr>
          <w:rFonts w:ascii="Arial" w:hAnsi="Arial" w:cs="Arial"/>
          <w:b/>
          <w:sz w:val="36"/>
          <w:szCs w:val="36"/>
        </w:rPr>
        <w:t>Emotion</w:t>
      </w:r>
    </w:p>
    <w:p w:rsidR="00DE0F76" w:rsidRPr="00DE0F76" w:rsidRDefault="00DE0F76" w:rsidP="009978FF">
      <w:pPr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Find the answers to the following questions by skim reading through chapter 6 </w:t>
      </w:r>
      <w:r w:rsidR="005F725E">
        <w:rPr>
          <w:rFonts w:ascii="Arial" w:hAnsi="Arial" w:cs="Arial"/>
          <w:i/>
          <w:sz w:val="24"/>
          <w:szCs w:val="24"/>
        </w:rPr>
        <w:t xml:space="preserve">(pages 146-165) </w:t>
      </w:r>
      <w:r>
        <w:rPr>
          <w:rFonts w:ascii="Arial" w:hAnsi="Arial" w:cs="Arial"/>
          <w:i/>
          <w:sz w:val="24"/>
          <w:szCs w:val="24"/>
        </w:rPr>
        <w:t>of the Theory of Knowledge textbook by Richard van de Lagemaat</w:t>
      </w:r>
    </w:p>
    <w:p w:rsidR="00DF318B" w:rsidRPr="009978FF" w:rsidRDefault="009978FF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978FF">
        <w:rPr>
          <w:rFonts w:ascii="Arial" w:hAnsi="Arial" w:cs="Arial"/>
          <w:sz w:val="24"/>
          <w:szCs w:val="24"/>
        </w:rPr>
        <w:t xml:space="preserve">Reason is always and everywhere the slave of the </w:t>
      </w:r>
      <w:r w:rsidRPr="009978FF">
        <w:rPr>
          <w:rFonts w:ascii="Arial" w:hAnsi="Arial" w:cs="Arial"/>
          <w:sz w:val="24"/>
          <w:szCs w:val="24"/>
          <w:u w:val="single"/>
        </w:rPr>
        <w:tab/>
      </w:r>
      <w:r w:rsidRPr="009978FF">
        <w:rPr>
          <w:rFonts w:ascii="Arial" w:hAnsi="Arial" w:cs="Arial"/>
          <w:sz w:val="24"/>
          <w:szCs w:val="24"/>
          <w:u w:val="single"/>
        </w:rPr>
        <w:tab/>
      </w:r>
      <w:r w:rsidRPr="009978FF">
        <w:rPr>
          <w:rFonts w:ascii="Arial" w:hAnsi="Arial" w:cs="Arial"/>
          <w:sz w:val="24"/>
          <w:szCs w:val="24"/>
          <w:u w:val="single"/>
        </w:rPr>
        <w:tab/>
      </w:r>
      <w:r w:rsidRPr="009978FF">
        <w:rPr>
          <w:rFonts w:ascii="Arial" w:hAnsi="Arial" w:cs="Arial"/>
          <w:sz w:val="24"/>
          <w:szCs w:val="24"/>
          <w:u w:val="single"/>
        </w:rPr>
        <w:tab/>
      </w:r>
      <w:r w:rsidRPr="009978FF">
        <w:rPr>
          <w:rFonts w:ascii="Arial" w:hAnsi="Arial" w:cs="Arial"/>
          <w:sz w:val="24"/>
          <w:szCs w:val="24"/>
          <w:u w:val="single"/>
        </w:rPr>
        <w:tab/>
      </w:r>
      <w:r w:rsidRPr="009978FF">
        <w:rPr>
          <w:rFonts w:ascii="Arial" w:hAnsi="Arial" w:cs="Arial"/>
          <w:sz w:val="24"/>
          <w:szCs w:val="24"/>
          <w:u w:val="single"/>
        </w:rPr>
        <w:tab/>
      </w:r>
    </w:p>
    <w:p w:rsidR="009978FF" w:rsidRPr="009978FF" w:rsidRDefault="009978FF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978FF">
        <w:rPr>
          <w:rFonts w:ascii="Arial" w:hAnsi="Arial" w:cs="Arial"/>
          <w:sz w:val="24"/>
          <w:szCs w:val="24"/>
        </w:rPr>
        <w:t>What do we usually advise people to be rather than ‘emotional’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978FF" w:rsidRPr="009978FF" w:rsidRDefault="009978FF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Latin word is emotion derived from?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978FF" w:rsidRPr="009978FF" w:rsidRDefault="009978FF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primary emotion is missing from this list: happiness, sadness, anger, surprise &amp; disgust?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978FF" w:rsidRPr="009978FF" w:rsidRDefault="009978FF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theory states that bodily changes come before, and cause, emotional change?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978FF" w:rsidRPr="009978FF" w:rsidRDefault="009978FF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aspect of our emotions does this theory ignore?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978FF" w:rsidRPr="009978FF" w:rsidRDefault="009978FF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we call the following types of emotions: ambition, embarrassment, guilt, etc…?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978FF" w:rsidRPr="001A7F42" w:rsidRDefault="001A7F42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well as our bodies, what else can affect </w:t>
      </w:r>
      <w:proofErr w:type="spellStart"/>
      <w:r>
        <w:rPr>
          <w:rFonts w:ascii="Arial" w:hAnsi="Arial" w:cs="Arial"/>
          <w:sz w:val="24"/>
          <w:szCs w:val="24"/>
        </w:rPr>
        <w:t>out</w:t>
      </w:r>
      <w:proofErr w:type="spellEnd"/>
      <w:r>
        <w:rPr>
          <w:rFonts w:ascii="Arial" w:hAnsi="Arial" w:cs="Arial"/>
          <w:sz w:val="24"/>
          <w:szCs w:val="24"/>
        </w:rPr>
        <w:t xml:space="preserve"> emotions?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1A7F42" w:rsidRPr="001A7F42" w:rsidRDefault="001A7F42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emotions provide us with to engage in intellectual activity?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1A7F42" w:rsidRPr="001A7F42" w:rsidRDefault="001A7F42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hold your beliefs with too much passion, what can this prevent you from being?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1A7F42" w:rsidRPr="001A7F42" w:rsidRDefault="001A7F42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may we manufacture if we have a particular emotional attitude about something?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1A7F42" w:rsidRPr="007C2FCA" w:rsidRDefault="001A7F42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well as biased perception and emotional language, what else can emotional prejudice lead to?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7C2FCA" w:rsidRPr="001A7F42" w:rsidRDefault="007C2FCA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well as distorting our beliefs, what else can emotions lead us to do?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1A7F42" w:rsidRPr="007C2FCA" w:rsidRDefault="007C2FCA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ancient times, who advocated a state of mind called apathy?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7C2FCA" w:rsidRPr="007C2FCA" w:rsidRDefault="007C2FCA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did Elliot become because he had suffered damage to his emotional </w:t>
      </w:r>
      <w:proofErr w:type="spellStart"/>
      <w:r>
        <w:rPr>
          <w:rFonts w:ascii="Arial" w:hAnsi="Arial" w:cs="Arial"/>
          <w:sz w:val="24"/>
          <w:szCs w:val="24"/>
        </w:rPr>
        <w:t>centres</w:t>
      </w:r>
      <w:proofErr w:type="spellEnd"/>
      <w:r>
        <w:rPr>
          <w:rFonts w:ascii="Arial" w:hAnsi="Arial" w:cs="Arial"/>
          <w:sz w:val="24"/>
          <w:szCs w:val="24"/>
        </w:rPr>
        <w:t xml:space="preserve"> in his brain?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7C2FCA" w:rsidRDefault="00DC5187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 the quote: ‘an emotion that is sensitive to the real nature of </w:t>
      </w:r>
      <w:proofErr w:type="gramStart"/>
      <w:r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 is</w:t>
      </w:r>
      <w:proofErr w:type="gramEnd"/>
      <w:r>
        <w:rPr>
          <w:rFonts w:ascii="Arial" w:hAnsi="Arial" w:cs="Arial"/>
          <w:sz w:val="24"/>
          <w:szCs w:val="24"/>
        </w:rPr>
        <w:t xml:space="preserve"> more rational than one that is not.’</w:t>
      </w:r>
    </w:p>
    <w:p w:rsidR="00DC5187" w:rsidRPr="00DC5187" w:rsidRDefault="00DC5187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shows too much emotion: Paul or Judy?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DC5187" w:rsidRPr="00DC5187" w:rsidRDefault="00DC5187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Which particular emotions do we find it hard to change either when we know we are being irrational?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DC5187" w:rsidRPr="00DC5187" w:rsidRDefault="00DC5187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hit upon a famous theory whilst in the bath and what did he shout?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DC5187" w:rsidRPr="009434F3" w:rsidRDefault="00DC5187" w:rsidP="009978F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well as core intuition, social intuition, what other intuition is there?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434F3" w:rsidRPr="009434F3" w:rsidRDefault="009434F3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game is a good way of seeing that our knowledge claims are ultimately based on intuition?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434F3" w:rsidRPr="009434F3" w:rsidRDefault="009434F3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types of people were in the </w:t>
      </w:r>
      <w:proofErr w:type="gramStart"/>
      <w:r>
        <w:rPr>
          <w:rFonts w:ascii="Arial" w:hAnsi="Arial" w:cs="Arial"/>
          <w:sz w:val="24"/>
          <w:szCs w:val="24"/>
        </w:rPr>
        <w:t>romantic movement</w:t>
      </w:r>
      <w:proofErr w:type="gram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434F3" w:rsidRPr="009434F3" w:rsidRDefault="009434F3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a major objection to the claim that intuition is an important source of knowledge?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434F3" w:rsidRPr="009434F3" w:rsidRDefault="009434F3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type of environment have our emotions perhaps evolved to cope with?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434F3" w:rsidRPr="009434F3" w:rsidRDefault="009434F3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subject are our natural intuitions an obstacle to understanding?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9434F3" w:rsidRPr="00C859CA" w:rsidRDefault="00C859CA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moral intuition did people accept as ‘obvious ‘in the past?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859CA" w:rsidRPr="00C859CA" w:rsidRDefault="00C859CA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type of intuitions are we often over-confident about?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859CA" w:rsidRPr="00C859CA" w:rsidRDefault="00C859CA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well as raw talent, what else is expert </w:t>
      </w:r>
      <w:proofErr w:type="gramStart"/>
      <w:r>
        <w:rPr>
          <w:rFonts w:ascii="Arial" w:hAnsi="Arial" w:cs="Arial"/>
          <w:sz w:val="24"/>
          <w:szCs w:val="24"/>
        </w:rPr>
        <w:t>intuition  a</w:t>
      </w:r>
      <w:proofErr w:type="gramEnd"/>
      <w:r>
        <w:rPr>
          <w:rFonts w:ascii="Arial" w:hAnsi="Arial" w:cs="Arial"/>
          <w:sz w:val="24"/>
          <w:szCs w:val="24"/>
        </w:rPr>
        <w:t xml:space="preserve"> product of?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859CA" w:rsidRPr="00C859CA" w:rsidRDefault="00C859CA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 Poincare’s quote: ‘ by logic that we prove, but by intuition that we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  <w:t>‘</w:t>
      </w:r>
    </w:p>
    <w:p w:rsidR="00C859CA" w:rsidRPr="00C859CA" w:rsidRDefault="00C859CA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Apart from unusually good powers of concentration, what other necessary condition is there for having good ideas?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859CA" w:rsidRPr="00C859CA" w:rsidRDefault="00C859CA" w:rsidP="009434F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we are to trust our intuitions, what could they coincide with?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C859CA" w:rsidRPr="009434F3" w:rsidRDefault="00C859CA" w:rsidP="00DE0F76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9978FF" w:rsidRPr="009978FF" w:rsidRDefault="009978FF" w:rsidP="009978FF">
      <w:pPr>
        <w:pStyle w:val="ListParagraph"/>
        <w:spacing w:line="360" w:lineRule="auto"/>
        <w:rPr>
          <w:rFonts w:ascii="Gill Sans MT" w:hAnsi="Gill Sans MT"/>
          <w:sz w:val="24"/>
          <w:szCs w:val="24"/>
        </w:rPr>
      </w:pPr>
    </w:p>
    <w:sectPr w:rsidR="009978FF" w:rsidRPr="009978FF" w:rsidSect="009978FF">
      <w:pgSz w:w="12240" w:h="15840"/>
      <w:pgMar w:top="1440" w:right="117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0325D"/>
    <w:multiLevelType w:val="hybridMultilevel"/>
    <w:tmpl w:val="564AB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978FF"/>
    <w:rsid w:val="001A7F42"/>
    <w:rsid w:val="005722EE"/>
    <w:rsid w:val="005F725E"/>
    <w:rsid w:val="007C2FCA"/>
    <w:rsid w:val="009434F3"/>
    <w:rsid w:val="009978FF"/>
    <w:rsid w:val="00C364C1"/>
    <w:rsid w:val="00C859CA"/>
    <w:rsid w:val="00DC5187"/>
    <w:rsid w:val="00DE0F76"/>
    <w:rsid w:val="00DF3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8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418</Words>
  <Characters>2388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BSH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cnewman</cp:lastModifiedBy>
  <cp:revision>2</cp:revision>
  <cp:lastPrinted>2013-02-27T18:03:00Z</cp:lastPrinted>
  <dcterms:created xsi:type="dcterms:W3CDTF">2013-02-27T21:29:00Z</dcterms:created>
  <dcterms:modified xsi:type="dcterms:W3CDTF">2013-02-27T21:29:00Z</dcterms:modified>
</cp:coreProperties>
</file>