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626" w:rsidRPr="007A4626" w:rsidRDefault="007A4626" w:rsidP="007A4626">
      <w:pPr>
        <w:spacing w:before="100" w:beforeAutospacing="1" w:after="100" w:afterAutospacing="1" w:line="240" w:lineRule="auto"/>
        <w:jc w:val="center"/>
        <w:outlineLvl w:val="0"/>
        <w:rPr>
          <w:rFonts w:ascii="Times New Roman" w:eastAsia="Times New Roman" w:hAnsi="Times New Roman" w:cs="Times New Roman"/>
          <w:b/>
          <w:bCs/>
          <w:color w:val="882222"/>
          <w:kern w:val="36"/>
          <w:sz w:val="48"/>
          <w:szCs w:val="48"/>
          <w:lang/>
        </w:rPr>
      </w:pPr>
      <w:r w:rsidRPr="007A4626">
        <w:rPr>
          <w:rFonts w:ascii="Times New Roman" w:eastAsia="Times New Roman" w:hAnsi="Times New Roman" w:cs="Times New Roman"/>
          <w:b/>
          <w:bCs/>
          <w:color w:val="882222"/>
          <w:kern w:val="36"/>
          <w:sz w:val="48"/>
          <w:szCs w:val="48"/>
          <w:lang/>
        </w:rPr>
        <w:t xml:space="preserve">No Reason </w:t>
      </w:r>
      <w:proofErr w:type="gramStart"/>
      <w:r w:rsidRPr="007A4626">
        <w:rPr>
          <w:rFonts w:ascii="Times New Roman" w:eastAsia="Times New Roman" w:hAnsi="Times New Roman" w:cs="Times New Roman"/>
          <w:b/>
          <w:bCs/>
          <w:color w:val="882222"/>
          <w:kern w:val="36"/>
          <w:sz w:val="48"/>
          <w:szCs w:val="48"/>
          <w:lang/>
        </w:rPr>
        <w:t>Without</w:t>
      </w:r>
      <w:proofErr w:type="gramEnd"/>
      <w:r w:rsidRPr="007A4626">
        <w:rPr>
          <w:rFonts w:ascii="Times New Roman" w:eastAsia="Times New Roman" w:hAnsi="Times New Roman" w:cs="Times New Roman"/>
          <w:b/>
          <w:bCs/>
          <w:color w:val="882222"/>
          <w:kern w:val="36"/>
          <w:sz w:val="48"/>
          <w:szCs w:val="48"/>
          <w:lang/>
        </w:rPr>
        <w:t xml:space="preserve"> Emotion?</w:t>
      </w:r>
    </w:p>
    <w:p w:rsidR="007A4626" w:rsidRPr="007A4626" w:rsidRDefault="007A4626" w:rsidP="007A4626">
      <w:pPr>
        <w:spacing w:before="100" w:beforeAutospacing="1" w:after="100" w:afterAutospacing="1" w:line="240" w:lineRule="auto"/>
        <w:jc w:val="center"/>
        <w:rPr>
          <w:rFonts w:ascii="Times New Roman" w:eastAsia="Times New Roman" w:hAnsi="Times New Roman" w:cs="Times New Roman"/>
          <w:color w:val="882222"/>
          <w:sz w:val="24"/>
          <w:szCs w:val="24"/>
          <w:lang/>
        </w:rPr>
      </w:pPr>
      <w:proofErr w:type="spellStart"/>
      <w:r w:rsidRPr="007A4626">
        <w:rPr>
          <w:rFonts w:ascii="Times New Roman" w:eastAsia="Times New Roman" w:hAnsi="Times New Roman" w:cs="Times New Roman"/>
          <w:b/>
          <w:bCs/>
          <w:color w:val="882222"/>
          <w:sz w:val="24"/>
          <w:szCs w:val="24"/>
          <w:lang/>
        </w:rPr>
        <w:t>Fiann</w:t>
      </w:r>
      <w:proofErr w:type="spellEnd"/>
      <w:r w:rsidRPr="007A4626">
        <w:rPr>
          <w:rFonts w:ascii="Times New Roman" w:eastAsia="Times New Roman" w:hAnsi="Times New Roman" w:cs="Times New Roman"/>
          <w:b/>
          <w:bCs/>
          <w:color w:val="882222"/>
          <w:sz w:val="24"/>
          <w:szCs w:val="24"/>
          <w:lang/>
        </w:rPr>
        <w:t xml:space="preserve"> O'Hagan</w:t>
      </w:r>
    </w:p>
    <w:p w:rsidR="007A4626" w:rsidRPr="007A4626" w:rsidRDefault="007A4626" w:rsidP="007A4626">
      <w:pPr>
        <w:spacing w:before="100" w:beforeAutospacing="1" w:after="100" w:afterAutospacing="1" w:line="240" w:lineRule="auto"/>
        <w:jc w:val="center"/>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b/>
          <w:bCs/>
          <w:color w:val="882222"/>
          <w:sz w:val="24"/>
          <w:szCs w:val="24"/>
          <w:lang/>
        </w:rPr>
        <w:t>March 12, 1998</w:t>
      </w:r>
    </w:p>
    <w:p w:rsidR="007A4626" w:rsidRPr="007A4626" w:rsidRDefault="007A4626" w:rsidP="007A4626">
      <w:pPr>
        <w:spacing w:after="0"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i/>
          <w:iCs/>
          <w:color w:val="882222"/>
          <w:sz w:val="24"/>
          <w:szCs w:val="24"/>
          <w:lang/>
        </w:rPr>
        <w:t xml:space="preserve">A review of Descartes' Error by Antonio </w:t>
      </w:r>
      <w:proofErr w:type="spellStart"/>
      <w:r w:rsidRPr="007A4626">
        <w:rPr>
          <w:rFonts w:ascii="Times New Roman" w:eastAsia="Times New Roman" w:hAnsi="Times New Roman" w:cs="Times New Roman"/>
          <w:i/>
          <w:iCs/>
          <w:color w:val="882222"/>
          <w:sz w:val="24"/>
          <w:szCs w:val="24"/>
          <w:lang/>
        </w:rPr>
        <w:t>Damasio</w:t>
      </w:r>
      <w:proofErr w:type="spellEnd"/>
      <w:r w:rsidRPr="007A4626">
        <w:rPr>
          <w:rFonts w:ascii="Times New Roman" w:eastAsia="Times New Roman" w:hAnsi="Times New Roman" w:cs="Times New Roman"/>
          <w:i/>
          <w:iCs/>
          <w:color w:val="882222"/>
          <w:sz w:val="24"/>
          <w:szCs w:val="24"/>
          <w:lang/>
        </w:rPr>
        <w:t xml:space="preserve">, as for New </w:t>
      </w:r>
      <w:proofErr w:type="gramStart"/>
      <w:r w:rsidRPr="007A4626">
        <w:rPr>
          <w:rFonts w:ascii="Times New Roman" w:eastAsia="Times New Roman" w:hAnsi="Times New Roman" w:cs="Times New Roman"/>
          <w:i/>
          <w:iCs/>
          <w:color w:val="882222"/>
          <w:sz w:val="24"/>
          <w:szCs w:val="24"/>
          <w:lang/>
        </w:rPr>
        <w:t>Scientist .</w:t>
      </w:r>
      <w:proofErr w:type="gramEnd"/>
      <w:r w:rsidRPr="007A4626">
        <w:rPr>
          <w:rFonts w:ascii="Times New Roman" w:eastAsia="Times New Roman" w:hAnsi="Times New Roman" w:cs="Times New Roman"/>
          <w:i/>
          <w:iCs/>
          <w:color w:val="882222"/>
          <w:sz w:val="24"/>
          <w:szCs w:val="24"/>
          <w:lang/>
        </w:rPr>
        <w:t xml:space="preserve"> </w:t>
      </w:r>
      <w:proofErr w:type="gramStart"/>
      <w:r w:rsidRPr="007A4626">
        <w:rPr>
          <w:rFonts w:ascii="Times New Roman" w:eastAsia="Times New Roman" w:hAnsi="Times New Roman" w:cs="Times New Roman"/>
          <w:i/>
          <w:iCs/>
          <w:color w:val="882222"/>
          <w:sz w:val="24"/>
          <w:szCs w:val="24"/>
          <w:lang/>
        </w:rPr>
        <w:t>Submitted as coursework for Advanced Technical Communication.</w:t>
      </w:r>
      <w:proofErr w:type="gramEnd"/>
      <w:r w:rsidRPr="007A4626">
        <w:rPr>
          <w:rFonts w:ascii="Times New Roman" w:eastAsia="Times New Roman" w:hAnsi="Times New Roman" w:cs="Times New Roman"/>
          <w:i/>
          <w:iCs/>
          <w:color w:val="882222"/>
          <w:sz w:val="24"/>
          <w:szCs w:val="24"/>
          <w:lang/>
        </w:rPr>
        <w:t xml:space="preserve">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color w:val="882222"/>
          <w:sz w:val="24"/>
          <w:szCs w:val="24"/>
          <w:lang/>
        </w:rPr>
        <w:br/>
        <w:t xml:space="preserve">It is plain common sense to assume that too much emotion causes us to make flawed decisions. To make a sensible decision we must dispassionately weigh the evidence. Neurologist Antonio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treats patients with specific forms of brain injury. He has come to a surprising conclusion: that a reduced level of emotion is just as damaging to rational thought as heightened emotion. Therefore, emotion is as important as logic in making decisions and underpins our thought processes.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and his neuroscientist wife, Hanna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have performed detailed examinations of patients with damage to the prefrontal cortex. </w:t>
      </w:r>
      <w:r w:rsidRPr="007A4626">
        <w:rPr>
          <w:rFonts w:ascii="Times New Roman" w:eastAsia="Times New Roman" w:hAnsi="Times New Roman" w:cs="Times New Roman"/>
          <w:i/>
          <w:iCs/>
          <w:color w:val="882222"/>
          <w:sz w:val="24"/>
          <w:szCs w:val="24"/>
          <w:lang/>
        </w:rPr>
        <w:t>Descartes' Error</w:t>
      </w:r>
      <w:r w:rsidRPr="007A4626">
        <w:rPr>
          <w:rFonts w:ascii="Times New Roman" w:eastAsia="Times New Roman" w:hAnsi="Times New Roman" w:cs="Times New Roman"/>
          <w:color w:val="882222"/>
          <w:sz w:val="24"/>
          <w:szCs w:val="24"/>
          <w:lang/>
        </w:rPr>
        <w:t xml:space="preserve"> provides a fascinating insight into these cases from </w:t>
      </w:r>
      <w:proofErr w:type="spellStart"/>
      <w:r w:rsidRPr="007A4626">
        <w:rPr>
          <w:rFonts w:ascii="Times New Roman" w:eastAsia="Times New Roman" w:hAnsi="Times New Roman" w:cs="Times New Roman"/>
          <w:color w:val="882222"/>
          <w:sz w:val="24"/>
          <w:szCs w:val="24"/>
          <w:lang/>
        </w:rPr>
        <w:t>Phineas</w:t>
      </w:r>
      <w:proofErr w:type="spellEnd"/>
      <w:r w:rsidRPr="007A4626">
        <w:rPr>
          <w:rFonts w:ascii="Times New Roman" w:eastAsia="Times New Roman" w:hAnsi="Times New Roman" w:cs="Times New Roman"/>
          <w:color w:val="882222"/>
          <w:sz w:val="24"/>
          <w:szCs w:val="24"/>
          <w:lang/>
        </w:rPr>
        <w:t xml:space="preserve"> Gage, the most famous neurological case in history, to `Elliot', a recent patient.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Elliot was a reasonable, successful businessman until he began to suffer from crippling headaches. A brain </w:t>
      </w:r>
      <w:proofErr w:type="spellStart"/>
      <w:r w:rsidRPr="007A4626">
        <w:rPr>
          <w:rFonts w:ascii="Times New Roman" w:eastAsia="Times New Roman" w:hAnsi="Times New Roman" w:cs="Times New Roman"/>
          <w:color w:val="882222"/>
          <w:sz w:val="24"/>
          <w:szCs w:val="24"/>
          <w:lang/>
        </w:rPr>
        <w:t>tumour</w:t>
      </w:r>
      <w:proofErr w:type="spellEnd"/>
      <w:r w:rsidRPr="007A4626">
        <w:rPr>
          <w:rFonts w:ascii="Times New Roman" w:eastAsia="Times New Roman" w:hAnsi="Times New Roman" w:cs="Times New Roman"/>
          <w:color w:val="882222"/>
          <w:sz w:val="24"/>
          <w:szCs w:val="24"/>
          <w:lang/>
        </w:rPr>
        <w:t xml:space="preserve"> was diagnosed, located in the </w:t>
      </w:r>
      <w:proofErr w:type="spellStart"/>
      <w:r w:rsidRPr="007A4626">
        <w:rPr>
          <w:rFonts w:ascii="Times New Roman" w:eastAsia="Times New Roman" w:hAnsi="Times New Roman" w:cs="Times New Roman"/>
          <w:color w:val="882222"/>
          <w:sz w:val="24"/>
          <w:szCs w:val="24"/>
          <w:lang/>
        </w:rPr>
        <w:t>ventro</w:t>
      </w:r>
      <w:proofErr w:type="spellEnd"/>
      <w:r w:rsidRPr="007A4626">
        <w:rPr>
          <w:rFonts w:ascii="Times New Roman" w:eastAsia="Times New Roman" w:hAnsi="Times New Roman" w:cs="Times New Roman"/>
          <w:color w:val="882222"/>
          <w:sz w:val="24"/>
          <w:szCs w:val="24"/>
          <w:lang/>
        </w:rPr>
        <w:t xml:space="preserve">-medial portion of the prefrontal cortex, just above the eye sockets. The </w:t>
      </w:r>
      <w:proofErr w:type="spellStart"/>
      <w:r w:rsidRPr="007A4626">
        <w:rPr>
          <w:rFonts w:ascii="Times New Roman" w:eastAsia="Times New Roman" w:hAnsi="Times New Roman" w:cs="Times New Roman"/>
          <w:color w:val="882222"/>
          <w:sz w:val="24"/>
          <w:szCs w:val="24"/>
          <w:lang/>
        </w:rPr>
        <w:t>tumour</w:t>
      </w:r>
      <w:proofErr w:type="spellEnd"/>
      <w:r w:rsidRPr="007A4626">
        <w:rPr>
          <w:rFonts w:ascii="Times New Roman" w:eastAsia="Times New Roman" w:hAnsi="Times New Roman" w:cs="Times New Roman"/>
          <w:color w:val="882222"/>
          <w:sz w:val="24"/>
          <w:szCs w:val="24"/>
          <w:lang/>
        </w:rPr>
        <w:t xml:space="preserve"> was successfully removed, but the tissue it had been pressing against was damaged and also had to be removed. At this point, Elliot's life began to unravel even though he was apparently cured. He was unable to hold down a job - he would become engrossed in reading a letter to such an extent that it would take all day.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The strange thing about Elliot was that he appeared to be so undamaged. He continued to have an above average IQ, and in tests he was quite able to predict what would happen next in a given scenario. In the laboratory, he could correctly predict when a situation would come out badly; the very same situations which he handled so disastrously in his own life. Elliot's neurological deficit was so well concealed that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began treating him only after a number of courses of </w:t>
      </w:r>
      <w:proofErr w:type="spellStart"/>
      <w:r w:rsidRPr="007A4626">
        <w:rPr>
          <w:rFonts w:ascii="Times New Roman" w:eastAsia="Times New Roman" w:hAnsi="Times New Roman" w:cs="Times New Roman"/>
          <w:color w:val="882222"/>
          <w:sz w:val="24"/>
          <w:szCs w:val="24"/>
          <w:lang/>
        </w:rPr>
        <w:t>counselling</w:t>
      </w:r>
      <w:proofErr w:type="spellEnd"/>
      <w:r w:rsidRPr="007A4626">
        <w:rPr>
          <w:rFonts w:ascii="Times New Roman" w:eastAsia="Times New Roman" w:hAnsi="Times New Roman" w:cs="Times New Roman"/>
          <w:color w:val="882222"/>
          <w:sz w:val="24"/>
          <w:szCs w:val="24"/>
          <w:lang/>
        </w:rPr>
        <w:t xml:space="preserve"> and psychological treatments had failed.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b/>
          <w:bCs/>
          <w:color w:val="882222"/>
          <w:sz w:val="27"/>
          <w:szCs w:val="27"/>
          <w:lang/>
        </w:rPr>
        <w:t>The Somatic Marker hypothesis</w:t>
      </w:r>
      <w:r w:rsidRPr="007A4626">
        <w:rPr>
          <w:rFonts w:ascii="Times New Roman" w:eastAsia="Times New Roman" w:hAnsi="Times New Roman" w:cs="Times New Roman"/>
          <w:color w:val="882222"/>
          <w:sz w:val="24"/>
          <w:szCs w:val="24"/>
          <w:lang/>
        </w:rPr>
        <w:t xml:space="preserve">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Elliot's case illustrates what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calls the somatic marker hypothesis. The hypothesis states that the </w:t>
      </w:r>
      <w:proofErr w:type="spellStart"/>
      <w:r w:rsidRPr="007A4626">
        <w:rPr>
          <w:rFonts w:ascii="Times New Roman" w:eastAsia="Times New Roman" w:hAnsi="Times New Roman" w:cs="Times New Roman"/>
          <w:color w:val="882222"/>
          <w:sz w:val="24"/>
          <w:szCs w:val="24"/>
          <w:lang/>
        </w:rPr>
        <w:t>ventro</w:t>
      </w:r>
      <w:proofErr w:type="spellEnd"/>
      <w:r w:rsidRPr="007A4626">
        <w:rPr>
          <w:rFonts w:ascii="Times New Roman" w:eastAsia="Times New Roman" w:hAnsi="Times New Roman" w:cs="Times New Roman"/>
          <w:color w:val="882222"/>
          <w:sz w:val="24"/>
          <w:szCs w:val="24"/>
          <w:lang/>
        </w:rPr>
        <w:t xml:space="preserve">-medial prefrontal cortex is important for integrating emotional responses with higher logical thought. Abstract thought is a property of the cerebral cortex, the most recently-evolved part of the brain. Emotions derive from </w:t>
      </w:r>
      <w:proofErr w:type="spellStart"/>
      <w:r w:rsidRPr="007A4626">
        <w:rPr>
          <w:rFonts w:ascii="Times New Roman" w:eastAsia="Times New Roman" w:hAnsi="Times New Roman" w:cs="Times New Roman"/>
          <w:color w:val="882222"/>
          <w:sz w:val="24"/>
          <w:szCs w:val="24"/>
          <w:lang/>
        </w:rPr>
        <w:t>subcortical</w:t>
      </w:r>
      <w:proofErr w:type="spellEnd"/>
      <w:r w:rsidRPr="007A4626">
        <w:rPr>
          <w:rFonts w:ascii="Times New Roman" w:eastAsia="Times New Roman" w:hAnsi="Times New Roman" w:cs="Times New Roman"/>
          <w:color w:val="882222"/>
          <w:sz w:val="24"/>
          <w:szCs w:val="24"/>
          <w:lang/>
        </w:rPr>
        <w:t xml:space="preserve"> structures that are similar in all </w:t>
      </w:r>
      <w:r w:rsidRPr="007A4626">
        <w:rPr>
          <w:rFonts w:ascii="Times New Roman" w:eastAsia="Times New Roman" w:hAnsi="Times New Roman" w:cs="Times New Roman"/>
          <w:color w:val="882222"/>
          <w:sz w:val="24"/>
          <w:szCs w:val="24"/>
          <w:lang/>
        </w:rPr>
        <w:lastRenderedPageBreak/>
        <w:t xml:space="preserve">mammals and reptiles. Fear, rage and sexual desire drive the animal (or human) through these ancient circuits to perform the basic </w:t>
      </w:r>
      <w:proofErr w:type="spellStart"/>
      <w:r w:rsidRPr="007A4626">
        <w:rPr>
          <w:rFonts w:ascii="Times New Roman" w:eastAsia="Times New Roman" w:hAnsi="Times New Roman" w:cs="Times New Roman"/>
          <w:color w:val="882222"/>
          <w:sz w:val="24"/>
          <w:szCs w:val="24"/>
          <w:lang/>
        </w:rPr>
        <w:t>behaviours</w:t>
      </w:r>
      <w:proofErr w:type="spellEnd"/>
      <w:r w:rsidRPr="007A4626">
        <w:rPr>
          <w:rFonts w:ascii="Times New Roman" w:eastAsia="Times New Roman" w:hAnsi="Times New Roman" w:cs="Times New Roman"/>
          <w:color w:val="882222"/>
          <w:sz w:val="24"/>
          <w:szCs w:val="24"/>
          <w:lang/>
        </w:rPr>
        <w:t xml:space="preserve"> necessary for survival.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Our ability to predict the future derives from abstract thought processes, but to choose between alternatives requires that each choice be assigned a value.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believes that the value comes from associating each alternative with an emotional state. We perceive the alternatives as states in the body that they would produce: hence the name somatic marker. An extreme example of this is the `butterflies-in-the-tummy' feeling caused by an impending deadline, but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suggests that the same process applies to all decision-making processes. The somatic marker--the body's response to the alternative--provides a bias to the decision. We then make the decision based on the outcome that seems to generate the most </w:t>
      </w:r>
      <w:proofErr w:type="spellStart"/>
      <w:r w:rsidRPr="007A4626">
        <w:rPr>
          <w:rFonts w:ascii="Times New Roman" w:eastAsia="Times New Roman" w:hAnsi="Times New Roman" w:cs="Times New Roman"/>
          <w:color w:val="882222"/>
          <w:sz w:val="24"/>
          <w:szCs w:val="24"/>
          <w:lang/>
        </w:rPr>
        <w:t>favourable</w:t>
      </w:r>
      <w:proofErr w:type="spellEnd"/>
      <w:r w:rsidRPr="007A4626">
        <w:rPr>
          <w:rFonts w:ascii="Times New Roman" w:eastAsia="Times New Roman" w:hAnsi="Times New Roman" w:cs="Times New Roman"/>
          <w:color w:val="882222"/>
          <w:sz w:val="24"/>
          <w:szCs w:val="24"/>
          <w:lang/>
        </w:rPr>
        <w:t xml:space="preserve"> emotions.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There is a range of psychological tests designed to highlight the deficits in thought caused by neurological disease. Elliot was able to pass all of these tests with normal or above normal scores. For example, in one test the subject is asked how he could prevent his wife becoming angry after he broke her </w:t>
      </w:r>
      <w:proofErr w:type="spellStart"/>
      <w:r w:rsidRPr="007A4626">
        <w:rPr>
          <w:rFonts w:ascii="Times New Roman" w:eastAsia="Times New Roman" w:hAnsi="Times New Roman" w:cs="Times New Roman"/>
          <w:color w:val="882222"/>
          <w:sz w:val="24"/>
          <w:szCs w:val="24"/>
          <w:lang/>
        </w:rPr>
        <w:t>favourite</w:t>
      </w:r>
      <w:proofErr w:type="spellEnd"/>
      <w:r w:rsidRPr="007A4626">
        <w:rPr>
          <w:rFonts w:ascii="Times New Roman" w:eastAsia="Times New Roman" w:hAnsi="Times New Roman" w:cs="Times New Roman"/>
          <w:color w:val="882222"/>
          <w:sz w:val="24"/>
          <w:szCs w:val="24"/>
          <w:lang/>
        </w:rPr>
        <w:t xml:space="preserve"> vase. After each suggestion, the subject is prompted with ``</w:t>
      </w:r>
      <w:proofErr w:type="gramStart"/>
      <w:r w:rsidRPr="007A4626">
        <w:rPr>
          <w:rFonts w:ascii="Times New Roman" w:eastAsia="Times New Roman" w:hAnsi="Times New Roman" w:cs="Times New Roman"/>
          <w:color w:val="882222"/>
          <w:sz w:val="24"/>
          <w:szCs w:val="24"/>
          <w:lang/>
        </w:rPr>
        <w:t>What</w:t>
      </w:r>
      <w:proofErr w:type="gramEnd"/>
      <w:r w:rsidRPr="007A4626">
        <w:rPr>
          <w:rFonts w:ascii="Times New Roman" w:eastAsia="Times New Roman" w:hAnsi="Times New Roman" w:cs="Times New Roman"/>
          <w:color w:val="882222"/>
          <w:sz w:val="24"/>
          <w:szCs w:val="24"/>
          <w:lang/>
        </w:rPr>
        <w:t xml:space="preserve"> else could he do?'' In this test, Elliot was able to provide a normal number of suggestions, with valid justifications. But at the end of the experiment he wailed ``</w:t>
      </w:r>
      <w:proofErr w:type="gramStart"/>
      <w:r w:rsidRPr="007A4626">
        <w:rPr>
          <w:rFonts w:ascii="Times New Roman" w:eastAsia="Times New Roman" w:hAnsi="Times New Roman" w:cs="Times New Roman"/>
          <w:color w:val="882222"/>
          <w:sz w:val="24"/>
          <w:szCs w:val="24"/>
          <w:lang/>
        </w:rPr>
        <w:t>And</w:t>
      </w:r>
      <w:proofErr w:type="gramEnd"/>
      <w:r w:rsidRPr="007A4626">
        <w:rPr>
          <w:rFonts w:ascii="Times New Roman" w:eastAsia="Times New Roman" w:hAnsi="Times New Roman" w:cs="Times New Roman"/>
          <w:color w:val="882222"/>
          <w:sz w:val="24"/>
          <w:szCs w:val="24"/>
          <w:lang/>
        </w:rPr>
        <w:t xml:space="preserve"> after all this, I still wouldn't know what to do!''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The book describes the long and difficult process of devising a psychological test that was sensitive to the problems Elliot displays. Eventually,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and co-workers devised a gambling test. In the game, there are two packs of cards. The subject starts with $200 of play money and simply has to draw a card from either pack. One of the packs gives rewards of $50 or $100, the other contains smaller amounts. Both packs also contain penalty cards, and in the high reward deck these can be over $1000. Although the subject does not know the rules in advance, the decks are rigged so that the high-risk, high-reward deck always tends to give a net loss.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Because the subjects are not allowed to keep track of the running score, they must form an impression of the relative worth of each deck. While control subjects tend to choose only from the low-risk deck after about thirty rounds, Elliot and other patients with similar damage show a preference for the high-risk deck. They do not form a `danger' impression and so the short term gain is not overridden by the long term risk.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This is the story of Elliot's life since his operation, and it illustrates how important functional emotional systems are to our way of thinking. In </w:t>
      </w:r>
      <w:r w:rsidRPr="007A4626">
        <w:rPr>
          <w:rFonts w:ascii="Times New Roman" w:eastAsia="Times New Roman" w:hAnsi="Times New Roman" w:cs="Times New Roman"/>
          <w:i/>
          <w:iCs/>
          <w:color w:val="882222"/>
          <w:sz w:val="24"/>
          <w:szCs w:val="24"/>
          <w:lang/>
        </w:rPr>
        <w:t xml:space="preserve">Star </w:t>
      </w:r>
      <w:proofErr w:type="gramStart"/>
      <w:r w:rsidRPr="007A4626">
        <w:rPr>
          <w:rFonts w:ascii="Times New Roman" w:eastAsia="Times New Roman" w:hAnsi="Times New Roman" w:cs="Times New Roman"/>
          <w:i/>
          <w:iCs/>
          <w:color w:val="882222"/>
          <w:sz w:val="24"/>
          <w:szCs w:val="24"/>
          <w:lang/>
        </w:rPr>
        <w:t>Trek</w:t>
      </w:r>
      <w:r w:rsidRPr="007A4626">
        <w:rPr>
          <w:rFonts w:ascii="Times New Roman" w:eastAsia="Times New Roman" w:hAnsi="Times New Roman" w:cs="Times New Roman"/>
          <w:color w:val="882222"/>
          <w:sz w:val="24"/>
          <w:szCs w:val="24"/>
          <w:lang/>
        </w:rPr>
        <w:t xml:space="preserve"> ,</w:t>
      </w:r>
      <w:proofErr w:type="gramEnd"/>
      <w:r w:rsidRPr="007A4626">
        <w:rPr>
          <w:rFonts w:ascii="Times New Roman" w:eastAsia="Times New Roman" w:hAnsi="Times New Roman" w:cs="Times New Roman"/>
          <w:color w:val="882222"/>
          <w:sz w:val="24"/>
          <w:szCs w:val="24"/>
          <w:lang/>
        </w:rPr>
        <w:t xml:space="preserve"> </w:t>
      </w:r>
      <w:proofErr w:type="spellStart"/>
      <w:r w:rsidRPr="007A4626">
        <w:rPr>
          <w:rFonts w:ascii="Times New Roman" w:eastAsia="Times New Roman" w:hAnsi="Times New Roman" w:cs="Times New Roman"/>
          <w:color w:val="882222"/>
          <w:sz w:val="24"/>
          <w:szCs w:val="24"/>
          <w:lang/>
        </w:rPr>
        <w:t>Mr</w:t>
      </w:r>
      <w:proofErr w:type="spellEnd"/>
      <w:r w:rsidRPr="007A4626">
        <w:rPr>
          <w:rFonts w:ascii="Times New Roman" w:eastAsia="Times New Roman" w:hAnsi="Times New Roman" w:cs="Times New Roman"/>
          <w:color w:val="882222"/>
          <w:sz w:val="24"/>
          <w:szCs w:val="24"/>
          <w:lang/>
        </w:rPr>
        <w:t xml:space="preserve"> Spock was supposed to be good with numbers, so he might have done well in the gambling test. But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presents good evidence that he would be in trouble in situations where it is difficult to quantify the potential costs and benefits of each course of action.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color w:val="882222"/>
          <w:sz w:val="24"/>
          <w:szCs w:val="24"/>
          <w:lang/>
        </w:rPr>
        <w:br/>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suggests that Descartes' real error was his dualism--not between body and soul, but between body and reason. Descartes asserted that animals are purely mechanical, and that only humans have reason. The soul would influence the body via the pineal gland, which had no other </w:t>
      </w:r>
      <w:proofErr w:type="spellStart"/>
      <w:r w:rsidRPr="007A4626">
        <w:rPr>
          <w:rFonts w:ascii="Times New Roman" w:eastAsia="Times New Roman" w:hAnsi="Times New Roman" w:cs="Times New Roman"/>
          <w:color w:val="882222"/>
          <w:sz w:val="24"/>
          <w:szCs w:val="24"/>
          <w:lang/>
        </w:rPr>
        <w:t>recognised</w:t>
      </w:r>
      <w:proofErr w:type="spellEnd"/>
      <w:r w:rsidRPr="007A4626">
        <w:rPr>
          <w:rFonts w:ascii="Times New Roman" w:eastAsia="Times New Roman" w:hAnsi="Times New Roman" w:cs="Times New Roman"/>
          <w:color w:val="882222"/>
          <w:sz w:val="24"/>
          <w:szCs w:val="24"/>
          <w:lang/>
        </w:rPr>
        <w:t xml:space="preserve"> function. It followed, then, that the human body is also mechanical and so there must </w:t>
      </w:r>
      <w:r w:rsidRPr="007A4626">
        <w:rPr>
          <w:rFonts w:ascii="Times New Roman" w:eastAsia="Times New Roman" w:hAnsi="Times New Roman" w:cs="Times New Roman"/>
          <w:color w:val="882222"/>
          <w:sz w:val="24"/>
          <w:szCs w:val="24"/>
          <w:lang/>
        </w:rPr>
        <w:lastRenderedPageBreak/>
        <w:t xml:space="preserve">be a split between the reasoning mind (the soul) and the body, along with the messy emotional problems it brings. While most scientists today reject the notion of an immortal soul, the split between the mind and the body is still entrenched in both scientific and popular thought.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Although Descartes' Error is about humans, there are interesting implications for other fields. The dissociation between reason and emotions and the body is a given in most artificial intelligence work, and in much psychology. It may be that if AI is to claim to model human thought, a largely ignored aspect of the human brain can no longer be overlooked. On the other hand this book will reassure those alarmed by the cold and impersonal nature of science, that intuition is not just a real phenomenon but it is as important to normal life as rational thought.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lang/>
        </w:rPr>
      </w:pPr>
      <w:r w:rsidRPr="007A4626">
        <w:rPr>
          <w:rFonts w:ascii="Times New Roman" w:eastAsia="Times New Roman" w:hAnsi="Times New Roman" w:cs="Times New Roman"/>
          <w:color w:val="882222"/>
          <w:sz w:val="24"/>
          <w:szCs w:val="24"/>
          <w:lang/>
        </w:rPr>
        <w:t xml:space="preserve">By providing convincing evidence that emotion is a necessary part of human cognition, Antonio </w:t>
      </w:r>
      <w:proofErr w:type="spellStart"/>
      <w:r w:rsidRPr="007A4626">
        <w:rPr>
          <w:rFonts w:ascii="Times New Roman" w:eastAsia="Times New Roman" w:hAnsi="Times New Roman" w:cs="Times New Roman"/>
          <w:color w:val="882222"/>
          <w:sz w:val="24"/>
          <w:szCs w:val="24"/>
          <w:lang/>
        </w:rPr>
        <w:t>Damasio</w:t>
      </w:r>
      <w:proofErr w:type="spellEnd"/>
      <w:r w:rsidRPr="007A4626">
        <w:rPr>
          <w:rFonts w:ascii="Times New Roman" w:eastAsia="Times New Roman" w:hAnsi="Times New Roman" w:cs="Times New Roman"/>
          <w:color w:val="882222"/>
          <w:sz w:val="24"/>
          <w:szCs w:val="24"/>
          <w:lang/>
        </w:rPr>
        <w:t xml:space="preserve"> has done us a great service. This fascinating book should be read by anybody with an interest in human thought or the operations of the brain.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i/>
          <w:iCs/>
          <w:color w:val="882222"/>
          <w:sz w:val="24"/>
          <w:szCs w:val="24"/>
        </w:rPr>
      </w:pP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i/>
          <w:iCs/>
          <w:color w:val="882222"/>
          <w:sz w:val="24"/>
          <w:szCs w:val="24"/>
          <w:lang/>
        </w:rPr>
        <w:t xml:space="preserve">Descartes' Error: Emotion, Reason and the Human Brain by Antonio </w:t>
      </w:r>
      <w:proofErr w:type="spellStart"/>
      <w:r w:rsidRPr="007A4626">
        <w:rPr>
          <w:rFonts w:ascii="Times New Roman" w:eastAsia="Times New Roman" w:hAnsi="Times New Roman" w:cs="Times New Roman"/>
          <w:i/>
          <w:iCs/>
          <w:color w:val="882222"/>
          <w:sz w:val="24"/>
          <w:szCs w:val="24"/>
          <w:lang/>
        </w:rPr>
        <w:t>Damasio</w:t>
      </w:r>
      <w:proofErr w:type="spellEnd"/>
      <w:r w:rsidRPr="007A4626">
        <w:rPr>
          <w:rFonts w:ascii="Times New Roman" w:eastAsia="Times New Roman" w:hAnsi="Times New Roman" w:cs="Times New Roman"/>
          <w:i/>
          <w:iCs/>
          <w:color w:val="882222"/>
          <w:sz w:val="24"/>
          <w:szCs w:val="24"/>
          <w:lang/>
        </w:rPr>
        <w:t xml:space="preserve"> </w:t>
      </w:r>
      <w:proofErr w:type="gramStart"/>
      <w:r w:rsidRPr="007A4626">
        <w:rPr>
          <w:rFonts w:ascii="Times New Roman" w:eastAsia="Times New Roman" w:hAnsi="Times New Roman" w:cs="Times New Roman"/>
          <w:i/>
          <w:iCs/>
          <w:color w:val="882222"/>
          <w:sz w:val="24"/>
          <w:szCs w:val="24"/>
          <w:lang/>
        </w:rPr>
        <w:t>was</w:t>
      </w:r>
      <w:proofErr w:type="gramEnd"/>
      <w:r w:rsidRPr="007A4626">
        <w:rPr>
          <w:rFonts w:ascii="Times New Roman" w:eastAsia="Times New Roman" w:hAnsi="Times New Roman" w:cs="Times New Roman"/>
          <w:i/>
          <w:iCs/>
          <w:color w:val="882222"/>
          <w:sz w:val="24"/>
          <w:szCs w:val="24"/>
          <w:lang/>
        </w:rPr>
        <w:t xml:space="preserve"> published by Macmillan, 1996. ISBN: 0333656563, price £12.00 </w:t>
      </w:r>
    </w:p>
    <w:p w:rsidR="007A4626" w:rsidRPr="007A4626" w:rsidRDefault="007A4626" w:rsidP="007A4626">
      <w:pPr>
        <w:spacing w:before="100" w:beforeAutospacing="1" w:after="100" w:afterAutospacing="1" w:line="240" w:lineRule="auto"/>
        <w:rPr>
          <w:rFonts w:ascii="Times New Roman" w:eastAsia="Times New Roman" w:hAnsi="Times New Roman" w:cs="Times New Roman"/>
          <w:color w:val="882222"/>
          <w:sz w:val="24"/>
          <w:szCs w:val="24"/>
        </w:rPr>
      </w:pPr>
      <w:proofErr w:type="spellStart"/>
      <w:proofErr w:type="gramStart"/>
      <w:r w:rsidRPr="007A4626">
        <w:rPr>
          <w:rFonts w:ascii="Times New Roman" w:eastAsia="Times New Roman" w:hAnsi="Times New Roman" w:cs="Times New Roman"/>
          <w:i/>
          <w:iCs/>
          <w:color w:val="882222"/>
          <w:sz w:val="24"/>
          <w:szCs w:val="24"/>
          <w:lang/>
        </w:rPr>
        <w:t>Fiann</w:t>
      </w:r>
      <w:proofErr w:type="spellEnd"/>
      <w:r w:rsidRPr="007A4626">
        <w:rPr>
          <w:rFonts w:ascii="Times New Roman" w:eastAsia="Times New Roman" w:hAnsi="Times New Roman" w:cs="Times New Roman"/>
          <w:i/>
          <w:iCs/>
          <w:color w:val="882222"/>
          <w:sz w:val="24"/>
          <w:szCs w:val="24"/>
          <w:lang/>
        </w:rPr>
        <w:t xml:space="preserve"> O'Hagan is currently studying for a Masters degree in Knowledge Based Systems at the University of Sussex, Brighton, England.</w:t>
      </w:r>
      <w:proofErr w:type="gramEnd"/>
      <w:r w:rsidRPr="007A4626">
        <w:rPr>
          <w:rFonts w:ascii="Times New Roman" w:eastAsia="Times New Roman" w:hAnsi="Times New Roman" w:cs="Times New Roman"/>
          <w:i/>
          <w:iCs/>
          <w:color w:val="882222"/>
          <w:sz w:val="24"/>
          <w:szCs w:val="24"/>
          <w:lang/>
        </w:rPr>
        <w:t xml:space="preserve"> </w:t>
      </w:r>
    </w:p>
    <w:p w:rsidR="007A4626" w:rsidRPr="007A4626" w:rsidRDefault="007A4626" w:rsidP="007A4626">
      <w:pPr>
        <w:spacing w:before="100" w:beforeAutospacing="1" w:after="100" w:afterAutospacing="1" w:line="240" w:lineRule="auto"/>
        <w:jc w:val="center"/>
        <w:outlineLvl w:val="0"/>
        <w:rPr>
          <w:rFonts w:ascii="Times New Roman" w:eastAsia="Times New Roman" w:hAnsi="Times New Roman" w:cs="Times New Roman"/>
          <w:b/>
          <w:bCs/>
          <w:color w:val="882222"/>
          <w:kern w:val="36"/>
          <w:sz w:val="48"/>
          <w:szCs w:val="48"/>
          <w:lang/>
        </w:rPr>
      </w:pPr>
      <w:r>
        <w:rPr>
          <w:rFonts w:ascii="Times New Roman" w:eastAsia="Times New Roman" w:hAnsi="Times New Roman" w:cs="Times New Roman"/>
          <w:b/>
          <w:bCs/>
          <w:noProof/>
          <w:color w:val="882222"/>
          <w:kern w:val="36"/>
          <w:sz w:val="48"/>
          <w:szCs w:val="48"/>
        </w:rPr>
        <w:drawing>
          <wp:inline distT="0" distB="0" distL="0" distR="0">
            <wp:extent cx="5151120" cy="38100"/>
            <wp:effectExtent l="1905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cstate="print"/>
                    <a:srcRect/>
                    <a:stretch>
                      <a:fillRect/>
                    </a:stretch>
                  </pic:blipFill>
                  <pic:spPr bwMode="auto">
                    <a:xfrm>
                      <a:off x="0" y="0"/>
                      <a:ext cx="5151120" cy="38100"/>
                    </a:xfrm>
                    <a:prstGeom prst="rect">
                      <a:avLst/>
                    </a:prstGeom>
                    <a:noFill/>
                    <a:ln w="9525">
                      <a:noFill/>
                      <a:miter lim="800000"/>
                      <a:headEnd/>
                      <a:tailEnd/>
                    </a:ln>
                  </pic:spPr>
                </pic:pic>
              </a:graphicData>
            </a:graphic>
          </wp:inline>
        </w:drawing>
      </w:r>
    </w:p>
    <w:p w:rsidR="007A4626" w:rsidRPr="007A4626" w:rsidRDefault="007A4626" w:rsidP="007A4626">
      <w:pPr>
        <w:spacing w:after="0" w:line="240" w:lineRule="auto"/>
        <w:rPr>
          <w:rFonts w:ascii="Times New Roman" w:eastAsia="Times New Roman" w:hAnsi="Times New Roman" w:cs="Times New Roman"/>
          <w:color w:val="882222"/>
          <w:sz w:val="24"/>
          <w:szCs w:val="24"/>
          <w:lang/>
        </w:rPr>
      </w:pPr>
      <w:r>
        <w:rPr>
          <w:rFonts w:ascii="Times New Roman" w:eastAsia="Times New Roman" w:hAnsi="Times New Roman" w:cs="Times New Roman"/>
          <w:noProof/>
          <w:color w:val="882222"/>
          <w:sz w:val="24"/>
          <w:szCs w:val="24"/>
        </w:rPr>
        <w:drawing>
          <wp:inline distT="0" distB="0" distL="0" distR="0">
            <wp:extent cx="190500" cy="205740"/>
            <wp:effectExtent l="0" t="0" r="0" b="0"/>
            <wp:docPr id="2" name="Picture 2" descr="prev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vious"/>
                    <pic:cNvPicPr>
                      <a:picLocks noChangeAspect="1" noChangeArrowheads="1"/>
                    </pic:cNvPicPr>
                  </pic:nvPicPr>
                  <pic:blipFill>
                    <a:blip r:embed="rId5" cstate="print"/>
                    <a:srcRect/>
                    <a:stretch>
                      <a:fillRect/>
                    </a:stretch>
                  </pic:blipFill>
                  <pic:spPr bwMode="auto">
                    <a:xfrm>
                      <a:off x="0" y="0"/>
                      <a:ext cx="190500" cy="205740"/>
                    </a:xfrm>
                    <a:prstGeom prst="rect">
                      <a:avLst/>
                    </a:prstGeom>
                    <a:noFill/>
                    <a:ln w="9525">
                      <a:noFill/>
                      <a:miter lim="800000"/>
                      <a:headEnd/>
                      <a:tailEnd/>
                    </a:ln>
                  </pic:spPr>
                </pic:pic>
              </a:graphicData>
            </a:graphic>
          </wp:inline>
        </w:drawing>
      </w:r>
      <w:bookmarkStart w:id="0" w:name="tex2html1"/>
      <w:r>
        <w:rPr>
          <w:rFonts w:ascii="Times New Roman" w:eastAsia="Times New Roman" w:hAnsi="Times New Roman" w:cs="Times New Roman"/>
          <w:noProof/>
          <w:color w:val="0000FF"/>
          <w:sz w:val="24"/>
          <w:szCs w:val="24"/>
        </w:rPr>
        <w:drawing>
          <wp:inline distT="0" distB="0" distL="0" distR="0">
            <wp:extent cx="190500" cy="205740"/>
            <wp:effectExtent l="0" t="0" r="0" b="0"/>
            <wp:docPr id="3" name="Picture 3" descr="u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
                      <a:hlinkClick r:id="rId6"/>
                    </pic:cNvPr>
                    <pic:cNvPicPr>
                      <a:picLocks noChangeAspect="1" noChangeArrowheads="1"/>
                    </pic:cNvPicPr>
                  </pic:nvPicPr>
                  <pic:blipFill>
                    <a:blip r:embed="rId7" cstate="print"/>
                    <a:srcRect/>
                    <a:stretch>
                      <a:fillRect/>
                    </a:stretch>
                  </pic:blipFill>
                  <pic:spPr bwMode="auto">
                    <a:xfrm>
                      <a:off x="0" y="0"/>
                      <a:ext cx="190500" cy="205740"/>
                    </a:xfrm>
                    <a:prstGeom prst="rect">
                      <a:avLst/>
                    </a:prstGeom>
                    <a:noFill/>
                    <a:ln w="9525">
                      <a:noFill/>
                      <a:miter lim="800000"/>
                      <a:headEnd/>
                      <a:tailEnd/>
                    </a:ln>
                  </pic:spPr>
                </pic:pic>
              </a:graphicData>
            </a:graphic>
          </wp:inline>
        </w:drawing>
      </w:r>
      <w:bookmarkEnd w:id="0"/>
      <w:r>
        <w:rPr>
          <w:rFonts w:ascii="Times New Roman" w:eastAsia="Times New Roman" w:hAnsi="Times New Roman" w:cs="Times New Roman"/>
          <w:noProof/>
          <w:color w:val="882222"/>
          <w:sz w:val="24"/>
          <w:szCs w:val="24"/>
        </w:rPr>
        <w:drawing>
          <wp:inline distT="0" distB="0" distL="0" distR="0">
            <wp:extent cx="190500" cy="205740"/>
            <wp:effectExtent l="0" t="0" r="0" b="0"/>
            <wp:docPr id="4" name="Picture 4" descr="n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xt"/>
                    <pic:cNvPicPr>
                      <a:picLocks noChangeAspect="1" noChangeArrowheads="1"/>
                    </pic:cNvPicPr>
                  </pic:nvPicPr>
                  <pic:blipFill>
                    <a:blip r:embed="rId5" cstate="print"/>
                    <a:srcRect/>
                    <a:stretch>
                      <a:fillRect/>
                    </a:stretch>
                  </pic:blipFill>
                  <pic:spPr bwMode="auto">
                    <a:xfrm>
                      <a:off x="0" y="0"/>
                      <a:ext cx="190500" cy="205740"/>
                    </a:xfrm>
                    <a:prstGeom prst="rect">
                      <a:avLst/>
                    </a:prstGeom>
                    <a:noFill/>
                    <a:ln w="9525">
                      <a:noFill/>
                      <a:miter lim="800000"/>
                      <a:headEnd/>
                      <a:tailEnd/>
                    </a:ln>
                  </pic:spPr>
                </pic:pic>
              </a:graphicData>
            </a:graphic>
          </wp:inline>
        </w:drawing>
      </w:r>
      <w:r w:rsidRPr="007A4626">
        <w:rPr>
          <w:rFonts w:ascii="Times New Roman" w:eastAsia="Times New Roman" w:hAnsi="Times New Roman" w:cs="Times New Roman"/>
          <w:color w:val="882222"/>
          <w:sz w:val="24"/>
          <w:szCs w:val="24"/>
          <w:lang/>
        </w:rPr>
        <w:br/>
      </w:r>
      <w:r w:rsidRPr="007A4626">
        <w:rPr>
          <w:rFonts w:ascii="Times New Roman" w:eastAsia="Times New Roman" w:hAnsi="Times New Roman" w:cs="Times New Roman"/>
          <w:b/>
          <w:bCs/>
          <w:color w:val="882222"/>
          <w:sz w:val="24"/>
          <w:szCs w:val="24"/>
          <w:lang/>
        </w:rPr>
        <w:t>Up:</w:t>
      </w:r>
      <w:r w:rsidRPr="007A4626">
        <w:rPr>
          <w:rFonts w:ascii="Times New Roman" w:eastAsia="Times New Roman" w:hAnsi="Times New Roman" w:cs="Times New Roman"/>
          <w:color w:val="882222"/>
          <w:sz w:val="24"/>
          <w:szCs w:val="24"/>
          <w:lang/>
        </w:rPr>
        <w:t xml:space="preserve"> </w:t>
      </w:r>
      <w:bookmarkStart w:id="1" w:name="tex2html2"/>
      <w:bookmarkEnd w:id="1"/>
    </w:p>
    <w:p w:rsidR="007A4626" w:rsidRPr="007A4626" w:rsidRDefault="007A4626" w:rsidP="007A4626">
      <w:pPr>
        <w:spacing w:after="0" w:line="240" w:lineRule="auto"/>
        <w:rPr>
          <w:rFonts w:ascii="Times New Roman" w:eastAsia="Times New Roman" w:hAnsi="Times New Roman" w:cs="Times New Roman"/>
          <w:i/>
          <w:iCs/>
          <w:color w:val="882222"/>
          <w:sz w:val="24"/>
          <w:szCs w:val="24"/>
          <w:lang/>
        </w:rPr>
      </w:pPr>
      <w:proofErr w:type="spellStart"/>
      <w:r w:rsidRPr="007A4626">
        <w:rPr>
          <w:rFonts w:ascii="Times New Roman" w:eastAsia="Times New Roman" w:hAnsi="Times New Roman" w:cs="Times New Roman"/>
          <w:i/>
          <w:iCs/>
          <w:color w:val="882222"/>
          <w:sz w:val="24"/>
          <w:szCs w:val="24"/>
          <w:lang/>
        </w:rPr>
        <w:t>Fiann</w:t>
      </w:r>
      <w:proofErr w:type="spellEnd"/>
      <w:r w:rsidRPr="007A4626">
        <w:rPr>
          <w:rFonts w:ascii="Times New Roman" w:eastAsia="Times New Roman" w:hAnsi="Times New Roman" w:cs="Times New Roman"/>
          <w:i/>
          <w:iCs/>
          <w:color w:val="882222"/>
          <w:sz w:val="24"/>
          <w:szCs w:val="24"/>
          <w:lang/>
        </w:rPr>
        <w:t xml:space="preserve"> O'Hagan, March 1988 </w:t>
      </w:r>
    </w:p>
    <w:p w:rsidR="00CD0546" w:rsidRDefault="00CD0546"/>
    <w:sectPr w:rsidR="00CD0546" w:rsidSect="00CD05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A4626"/>
    <w:rsid w:val="007A4626"/>
    <w:rsid w:val="00CD0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546"/>
  </w:style>
  <w:style w:type="paragraph" w:styleId="Heading1">
    <w:name w:val="heading 1"/>
    <w:basedOn w:val="Normal"/>
    <w:link w:val="Heading1Char"/>
    <w:uiPriority w:val="9"/>
    <w:qFormat/>
    <w:rsid w:val="007A4626"/>
    <w:pPr>
      <w:spacing w:before="100" w:beforeAutospacing="1" w:after="100" w:afterAutospacing="1" w:line="240" w:lineRule="auto"/>
      <w:outlineLvl w:val="0"/>
    </w:pPr>
    <w:rPr>
      <w:rFonts w:ascii="Times New Roman" w:eastAsia="Times New Roman" w:hAnsi="Times New Roman" w:cs="Times New Roman"/>
      <w:b/>
      <w:bCs/>
      <w:color w:val="882222"/>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626"/>
    <w:rPr>
      <w:rFonts w:ascii="Times New Roman" w:eastAsia="Times New Roman" w:hAnsi="Times New Roman" w:cs="Times New Roman"/>
      <w:b/>
      <w:bCs/>
      <w:color w:val="882222"/>
      <w:kern w:val="36"/>
      <w:sz w:val="48"/>
      <w:szCs w:val="48"/>
    </w:rPr>
  </w:style>
  <w:style w:type="paragraph" w:styleId="NormalWeb">
    <w:name w:val="Normal (Web)"/>
    <w:basedOn w:val="Normal"/>
    <w:uiPriority w:val="99"/>
    <w:semiHidden/>
    <w:unhideWhenUsed/>
    <w:rsid w:val="007A4626"/>
    <w:pPr>
      <w:spacing w:before="100" w:beforeAutospacing="1" w:after="100" w:afterAutospacing="1" w:line="240" w:lineRule="auto"/>
    </w:pPr>
    <w:rPr>
      <w:rFonts w:ascii="Times New Roman" w:eastAsia="Times New Roman" w:hAnsi="Times New Roman" w:cs="Times New Roman"/>
      <w:color w:val="882222"/>
      <w:sz w:val="24"/>
      <w:szCs w:val="24"/>
    </w:rPr>
  </w:style>
  <w:style w:type="character" w:styleId="Strong">
    <w:name w:val="Strong"/>
    <w:basedOn w:val="DefaultParagraphFont"/>
    <w:uiPriority w:val="22"/>
    <w:qFormat/>
    <w:rsid w:val="007A4626"/>
    <w:rPr>
      <w:b/>
      <w:bCs/>
    </w:rPr>
  </w:style>
  <w:style w:type="character" w:styleId="Emphasis">
    <w:name w:val="Emphasis"/>
    <w:basedOn w:val="DefaultParagraphFont"/>
    <w:uiPriority w:val="20"/>
    <w:qFormat/>
    <w:rsid w:val="007A4626"/>
    <w:rPr>
      <w:i/>
      <w:iCs/>
    </w:rPr>
  </w:style>
  <w:style w:type="paragraph" w:styleId="HTMLAddress">
    <w:name w:val="HTML Address"/>
    <w:basedOn w:val="Normal"/>
    <w:link w:val="HTMLAddressChar"/>
    <w:uiPriority w:val="99"/>
    <w:semiHidden/>
    <w:unhideWhenUsed/>
    <w:rsid w:val="007A4626"/>
    <w:pPr>
      <w:spacing w:after="0" w:line="240" w:lineRule="auto"/>
    </w:pPr>
    <w:rPr>
      <w:rFonts w:ascii="Times New Roman" w:eastAsia="Times New Roman" w:hAnsi="Times New Roman" w:cs="Times New Roman"/>
      <w:i/>
      <w:iCs/>
      <w:color w:val="882222"/>
      <w:sz w:val="24"/>
      <w:szCs w:val="24"/>
    </w:rPr>
  </w:style>
  <w:style w:type="character" w:customStyle="1" w:styleId="HTMLAddressChar">
    <w:name w:val="HTML Address Char"/>
    <w:basedOn w:val="DefaultParagraphFont"/>
    <w:link w:val="HTMLAddress"/>
    <w:uiPriority w:val="99"/>
    <w:semiHidden/>
    <w:rsid w:val="007A4626"/>
    <w:rPr>
      <w:rFonts w:ascii="Times New Roman" w:eastAsia="Times New Roman" w:hAnsi="Times New Roman" w:cs="Times New Roman"/>
      <w:i/>
      <w:iCs/>
      <w:color w:val="882222"/>
      <w:sz w:val="24"/>
      <w:szCs w:val="24"/>
    </w:rPr>
  </w:style>
  <w:style w:type="paragraph" w:styleId="BalloonText">
    <w:name w:val="Balloon Text"/>
    <w:basedOn w:val="Normal"/>
    <w:link w:val="BalloonTextChar"/>
    <w:uiPriority w:val="99"/>
    <w:semiHidden/>
    <w:unhideWhenUsed/>
    <w:rsid w:val="007A46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6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35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ormatics.sussex.ac.uk/research/groups/nlp/gazdar/teach/atc/1998/index.html" TargetMode="External"/><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1087</Words>
  <Characters>6201</Characters>
  <Application>Microsoft Office Word</Application>
  <DocSecurity>0</DocSecurity>
  <Lines>51</Lines>
  <Paragraphs>14</Paragraphs>
  <ScaleCrop>false</ScaleCrop>
  <Company>BSH</Company>
  <LinksUpToDate>false</LinksUpToDate>
  <CharactersWithSpaces>7274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Byrne</dc:creator>
  <cp:lastModifiedBy>Hayley Byrne</cp:lastModifiedBy>
  <cp:revision>1</cp:revision>
  <dcterms:created xsi:type="dcterms:W3CDTF">2013-03-12T17:20:00Z</dcterms:created>
  <dcterms:modified xsi:type="dcterms:W3CDTF">2013-03-12T17:21:00Z</dcterms:modified>
</cp:coreProperties>
</file>